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C14" w:rsidRDefault="00F843E4">
      <w:bookmarkStart w:id="0" w:name="_GoBack"/>
      <w:r>
        <w:rPr>
          <w:noProof/>
          <w:lang w:eastAsia="ru-RU"/>
        </w:rPr>
        <w:drawing>
          <wp:inline distT="0" distB="0" distL="0" distR="0" wp14:anchorId="685C07F3" wp14:editId="2DA9D15E">
            <wp:extent cx="4861560" cy="3036570"/>
            <wp:effectExtent l="19050" t="0" r="15240" b="1143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2E1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3E4"/>
    <w:rsid w:val="002E1C14"/>
    <w:rsid w:val="00DB0762"/>
    <w:rsid w:val="00F8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uditor.UGRAAVIA\Desktop\&#1058;&#1072;&#1073;&#1083;&#1080;&#1094;&#1099;%20&#1076;&#1083;&#1103;%20&#1075;&#1086;&#1076;&#1086;&#1074;&#1086;&#1081;%20&#1087;&#1086;&#1103;&#1089;&#1085;&#1080;&#1090;&#1077;&#1083;&#1100;&#1085;&#1086;&#1081;%202020%20&#1043;&#1056;&#1040;&#1060;&#1048;&#1050;&#1048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Структура издержек на содержание объектов инфраструктуры АО "Юграавиа" за 2020 год (%) 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Затр20!$C$23</c:f>
              <c:strCache>
                <c:ptCount val="1"/>
                <c:pt idx="0">
                  <c:v>Доля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Затр20!$B$24:$B$30</c:f>
              <c:strCache>
                <c:ptCount val="7"/>
                <c:pt idx="0">
                  <c:v>Материальные затраты</c:v>
                </c:pt>
                <c:pt idx="1">
                  <c:v>Затраты на оплату труда</c:v>
                </c:pt>
                <c:pt idx="2">
                  <c:v>Резерв на оплату отпуска</c:v>
                </c:pt>
                <c:pt idx="3">
                  <c:v>Отчисления на соц. нужды</c:v>
                </c:pt>
                <c:pt idx="4">
                  <c:v>Амортизация основных средств</c:v>
                </c:pt>
                <c:pt idx="5">
                  <c:v>Ст-ть реализ. авиаГСМ без учета доставки</c:v>
                </c:pt>
                <c:pt idx="6">
                  <c:v>Прочие</c:v>
                </c:pt>
              </c:strCache>
            </c:strRef>
          </c:cat>
          <c:val>
            <c:numRef>
              <c:f>Затр20!$C$24:$C$30</c:f>
              <c:numCache>
                <c:formatCode>#,##0.0</c:formatCode>
                <c:ptCount val="7"/>
                <c:pt idx="0">
                  <c:v>6.7451182535178802</c:v>
                </c:pt>
                <c:pt idx="1">
                  <c:v>35.058992921665165</c:v>
                </c:pt>
                <c:pt idx="2">
                  <c:v>8.3703488997556246</c:v>
                </c:pt>
                <c:pt idx="3">
                  <c:v>10.390475986533675</c:v>
                </c:pt>
                <c:pt idx="4">
                  <c:v>1.1192620136162219</c:v>
                </c:pt>
                <c:pt idx="5">
                  <c:v>31.013398003504751</c:v>
                </c:pt>
                <c:pt idx="6">
                  <c:v>7.3024039214066718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>
            <a:defRPr sz="10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Таралло</dc:creator>
  <cp:lastModifiedBy>Таралло</cp:lastModifiedBy>
  <cp:revision>2</cp:revision>
  <dcterms:created xsi:type="dcterms:W3CDTF">2021-04-22T03:58:00Z</dcterms:created>
  <dcterms:modified xsi:type="dcterms:W3CDTF">2021-04-22T04:02:00Z</dcterms:modified>
</cp:coreProperties>
</file>